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B864B" w14:textId="77777777" w:rsidR="00412EAE" w:rsidRDefault="006D0695" w:rsidP="00412E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695">
        <w:rPr>
          <w:rFonts w:ascii="Times New Roman" w:hAnsi="Times New Roman" w:cs="Times New Roman"/>
          <w:b/>
          <w:sz w:val="24"/>
          <w:szCs w:val="24"/>
        </w:rPr>
        <w:t>Виртуальная микроскопия и интерактивные цифровые атласы как средство формирования визуальных компетенций у будущих медицинских лабораторных техников</w:t>
      </w:r>
    </w:p>
    <w:p w14:paraId="0A3BA851" w14:textId="77777777" w:rsidR="006D0695" w:rsidRDefault="006D0695" w:rsidP="00412E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4E054" w14:textId="77777777" w:rsidR="00412EAE" w:rsidRPr="00412EAE" w:rsidRDefault="00412EAE" w:rsidP="00412E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Дроздова О. И.</w:t>
      </w:r>
    </w:p>
    <w:p w14:paraId="0F0EB323" w14:textId="3A1D8317" w:rsidR="00412EAE" w:rsidRPr="00412EAE" w:rsidRDefault="00412EAE" w:rsidP="00412E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ГБ</w:t>
      </w:r>
      <w:r w:rsidR="008B053B">
        <w:rPr>
          <w:rFonts w:ascii="Times New Roman" w:hAnsi="Times New Roman" w:cs="Times New Roman"/>
          <w:sz w:val="24"/>
          <w:szCs w:val="24"/>
        </w:rPr>
        <w:t>П</w:t>
      </w:r>
      <w:r w:rsidRPr="00412EAE">
        <w:rPr>
          <w:rFonts w:ascii="Times New Roman" w:hAnsi="Times New Roman" w:cs="Times New Roman"/>
          <w:sz w:val="24"/>
          <w:szCs w:val="24"/>
        </w:rPr>
        <w:t>ОУ ТМК, г. Тверь, Тверская область</w:t>
      </w:r>
    </w:p>
    <w:p w14:paraId="41FAF72B" w14:textId="77777777" w:rsidR="00412EAE" w:rsidRDefault="00412EAE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E901F7" w14:textId="77777777" w:rsidR="00412EAE" w:rsidRPr="00412EAE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Современная лабораторная диагностика находится на этапе фундаментальн</w:t>
      </w:r>
      <w:r>
        <w:rPr>
          <w:rFonts w:ascii="Times New Roman" w:hAnsi="Times New Roman" w:cs="Times New Roman"/>
          <w:sz w:val="24"/>
          <w:szCs w:val="24"/>
        </w:rPr>
        <w:t xml:space="preserve">ой трансформации, обусловленной </w:t>
      </w:r>
      <w:r w:rsidRPr="00412EAE">
        <w:rPr>
          <w:rFonts w:ascii="Times New Roman" w:hAnsi="Times New Roman" w:cs="Times New Roman"/>
          <w:sz w:val="24"/>
          <w:szCs w:val="24"/>
        </w:rPr>
        <w:t>цифровизацией здравоохранения и переходом к концепции «Цифровой клиники». Внедрение в практику высокопроизводительных автоматических анализаторов и сканирующих систем для оцифровки микропрепаратов  кардинально меняет профессиональный стандарт подготовки м</w:t>
      </w:r>
      <w:r w:rsidR="00035B6F">
        <w:rPr>
          <w:rFonts w:ascii="Times New Roman" w:hAnsi="Times New Roman" w:cs="Times New Roman"/>
          <w:sz w:val="24"/>
          <w:szCs w:val="24"/>
        </w:rPr>
        <w:t>едицинских</w:t>
      </w:r>
      <w:r w:rsidR="006D0695">
        <w:rPr>
          <w:rFonts w:ascii="Times New Roman" w:hAnsi="Times New Roman" w:cs="Times New Roman"/>
          <w:sz w:val="24"/>
          <w:szCs w:val="24"/>
        </w:rPr>
        <w:t xml:space="preserve"> лабораторных техников</w:t>
      </w:r>
      <w:r w:rsidRPr="00412EAE">
        <w:rPr>
          <w:rFonts w:ascii="Times New Roman" w:hAnsi="Times New Roman" w:cs="Times New Roman"/>
          <w:sz w:val="24"/>
          <w:szCs w:val="24"/>
        </w:rPr>
        <w:t>. Если ранее основной задачей специалиста был ручной технический процесс подготовки и просмотра препарата, то сегодня акцент смещается в сторону экспертной оценки цифровых данных и контроля качеств</w:t>
      </w:r>
      <w:r>
        <w:rPr>
          <w:rFonts w:ascii="Times New Roman" w:hAnsi="Times New Roman" w:cs="Times New Roman"/>
          <w:sz w:val="24"/>
          <w:szCs w:val="24"/>
        </w:rPr>
        <w:t>а автоматизированных процессов.</w:t>
      </w:r>
    </w:p>
    <w:p w14:paraId="2CFD364D" w14:textId="77777777" w:rsidR="00412EAE" w:rsidRPr="00412EAE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Классическая методика обучения, опирающаяся исключительно на использование световых микроскопов и работу с архивными предметными стеклами, в современных реалиях выявляет ряд критических ограничений:</w:t>
      </w:r>
    </w:p>
    <w:p w14:paraId="0918EC16" w14:textId="77777777" w:rsidR="00412EAE" w:rsidRPr="00412EAE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1.  Технич</w:t>
      </w:r>
      <w:r w:rsidR="00020EA5">
        <w:rPr>
          <w:rFonts w:ascii="Times New Roman" w:hAnsi="Times New Roman" w:cs="Times New Roman"/>
          <w:sz w:val="24"/>
          <w:szCs w:val="24"/>
        </w:rPr>
        <w:t>еская деградация учебного фонда.</w:t>
      </w:r>
      <w:r w:rsidRPr="00412EAE">
        <w:rPr>
          <w:rFonts w:ascii="Times New Roman" w:hAnsi="Times New Roman" w:cs="Times New Roman"/>
          <w:sz w:val="24"/>
          <w:szCs w:val="24"/>
        </w:rPr>
        <w:t xml:space="preserve"> Биол</w:t>
      </w:r>
      <w:r w:rsidR="006D0695">
        <w:rPr>
          <w:rFonts w:ascii="Times New Roman" w:hAnsi="Times New Roman" w:cs="Times New Roman"/>
          <w:sz w:val="24"/>
          <w:szCs w:val="24"/>
        </w:rPr>
        <w:t xml:space="preserve">огические материалы на стеклах </w:t>
      </w:r>
      <w:r w:rsidRPr="00412EAE">
        <w:rPr>
          <w:rFonts w:ascii="Times New Roman" w:hAnsi="Times New Roman" w:cs="Times New Roman"/>
          <w:sz w:val="24"/>
          <w:szCs w:val="24"/>
        </w:rPr>
        <w:t>мазки</w:t>
      </w:r>
      <w:r w:rsidR="006D0695">
        <w:rPr>
          <w:rFonts w:ascii="Times New Roman" w:hAnsi="Times New Roman" w:cs="Times New Roman"/>
          <w:sz w:val="24"/>
          <w:szCs w:val="24"/>
        </w:rPr>
        <w:t xml:space="preserve"> крови, цитологические </w:t>
      </w:r>
      <w:proofErr w:type="spellStart"/>
      <w:r w:rsidR="006D0695">
        <w:rPr>
          <w:rFonts w:ascii="Times New Roman" w:hAnsi="Times New Roman" w:cs="Times New Roman"/>
          <w:sz w:val="24"/>
          <w:szCs w:val="24"/>
        </w:rPr>
        <w:t>пунктаты</w:t>
      </w:r>
      <w:proofErr w:type="spellEnd"/>
      <w:r w:rsidR="006D0695">
        <w:rPr>
          <w:rFonts w:ascii="Times New Roman" w:hAnsi="Times New Roman" w:cs="Times New Roman"/>
          <w:sz w:val="24"/>
          <w:szCs w:val="24"/>
        </w:rPr>
        <w:t>,</w:t>
      </w:r>
      <w:r w:rsidRPr="00412EAE">
        <w:rPr>
          <w:rFonts w:ascii="Times New Roman" w:hAnsi="Times New Roman" w:cs="Times New Roman"/>
          <w:sz w:val="24"/>
          <w:szCs w:val="24"/>
        </w:rPr>
        <w:t xml:space="preserve"> подвержены физическому износу, хрупкости и неизбежному выцветанию красителей, что со временем искажает морфологическую картину.</w:t>
      </w:r>
    </w:p>
    <w:p w14:paraId="1C25BFBE" w14:textId="77777777" w:rsidR="00412EAE" w:rsidRPr="00412EAE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2.  Дефицит д</w:t>
      </w:r>
      <w:r w:rsidR="00020EA5">
        <w:rPr>
          <w:rFonts w:ascii="Times New Roman" w:hAnsi="Times New Roman" w:cs="Times New Roman"/>
          <w:sz w:val="24"/>
          <w:szCs w:val="24"/>
        </w:rPr>
        <w:t>иагностически значимых образцов.</w:t>
      </w:r>
      <w:r w:rsidRPr="00412EAE">
        <w:rPr>
          <w:rFonts w:ascii="Times New Roman" w:hAnsi="Times New Roman" w:cs="Times New Roman"/>
          <w:sz w:val="24"/>
          <w:szCs w:val="24"/>
        </w:rPr>
        <w:t xml:space="preserve"> Найти и тиражировать в достаточном количестве редкие патологические состояния (например, специфические формы лейкозов, редкие </w:t>
      </w:r>
      <w:proofErr w:type="spellStart"/>
      <w:r w:rsidRPr="00412EAE">
        <w:rPr>
          <w:rFonts w:ascii="Times New Roman" w:hAnsi="Times New Roman" w:cs="Times New Roman"/>
          <w:sz w:val="24"/>
          <w:szCs w:val="24"/>
        </w:rPr>
        <w:t>паразитозы</w:t>
      </w:r>
      <w:proofErr w:type="spellEnd"/>
      <w:r w:rsidRPr="00412EAE">
        <w:rPr>
          <w:rFonts w:ascii="Times New Roman" w:hAnsi="Times New Roman" w:cs="Times New Roman"/>
          <w:sz w:val="24"/>
          <w:szCs w:val="24"/>
        </w:rPr>
        <w:t xml:space="preserve"> или атипичные клетки) для обеспечения всей группы студентов идентичным учебным материалом практически невозможно.</w:t>
      </w:r>
    </w:p>
    <w:p w14:paraId="6F3994E4" w14:textId="77777777" w:rsidR="00412EAE" w:rsidRPr="00412EAE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3.  Пробле</w:t>
      </w:r>
      <w:r w:rsidR="00020EA5">
        <w:rPr>
          <w:rFonts w:ascii="Times New Roman" w:hAnsi="Times New Roman" w:cs="Times New Roman"/>
          <w:sz w:val="24"/>
          <w:szCs w:val="24"/>
        </w:rPr>
        <w:t>ма субъективности и верификации.</w:t>
      </w:r>
      <w:r w:rsidRPr="00412EAE">
        <w:rPr>
          <w:rFonts w:ascii="Times New Roman" w:hAnsi="Times New Roman" w:cs="Times New Roman"/>
          <w:sz w:val="24"/>
          <w:szCs w:val="24"/>
        </w:rPr>
        <w:t xml:space="preserve"> При работе с обычным микроскопом преподаватель не может быть полностью уверен, что студент видит в окуляре именно тот объект, который требует идентификации. Отсутствие возможности одновременного коллективного анализа одного и того же поля зрения в реальном времени замедляет процесс о</w:t>
      </w:r>
      <w:r>
        <w:rPr>
          <w:rFonts w:ascii="Times New Roman" w:hAnsi="Times New Roman" w:cs="Times New Roman"/>
          <w:sz w:val="24"/>
          <w:szCs w:val="24"/>
        </w:rPr>
        <w:t>бучения и затрудняет дискуссию.</w:t>
      </w:r>
    </w:p>
    <w:p w14:paraId="0F11E9DD" w14:textId="77777777" w:rsidR="008F4427" w:rsidRPr="008F4427" w:rsidRDefault="00412EAE" w:rsidP="00412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EAE">
        <w:rPr>
          <w:rFonts w:ascii="Times New Roman" w:hAnsi="Times New Roman" w:cs="Times New Roman"/>
          <w:sz w:val="24"/>
          <w:szCs w:val="24"/>
        </w:rPr>
        <w:t>В этих условиях разработка и внедрение методики обучения на основе виртуальной микроскопии становится не просто инновацией, а стратегической необходимостью. Данн</w:t>
      </w:r>
      <w:r w:rsidR="00020EA5">
        <w:rPr>
          <w:rFonts w:ascii="Times New Roman" w:hAnsi="Times New Roman" w:cs="Times New Roman"/>
          <w:sz w:val="24"/>
          <w:szCs w:val="24"/>
        </w:rPr>
        <w:t xml:space="preserve">ая технология позволяет создать </w:t>
      </w:r>
      <w:r w:rsidRPr="00412EAE">
        <w:rPr>
          <w:rFonts w:ascii="Times New Roman" w:hAnsi="Times New Roman" w:cs="Times New Roman"/>
          <w:sz w:val="24"/>
          <w:szCs w:val="24"/>
        </w:rPr>
        <w:t>цифровую образовательную среду. Она обеспечивает формирование «профессионального глаза» студента через многократную работу с эталонными изображениями, гарантирует равный доступ всех обучающихся к уникальным клиническим случаям и готовит их к работе в условиях современной цифровой лаборатории</w:t>
      </w:r>
      <w:r w:rsidR="00020EA5">
        <w:rPr>
          <w:rFonts w:ascii="Times New Roman" w:hAnsi="Times New Roman" w:cs="Times New Roman"/>
          <w:sz w:val="24"/>
          <w:szCs w:val="24"/>
        </w:rPr>
        <w:t>.</w:t>
      </w:r>
    </w:p>
    <w:p w14:paraId="3D4580A7" w14:textId="77777777" w:rsidR="008F4427" w:rsidRPr="008F4427" w:rsidRDefault="00412EAE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работы - </w:t>
      </w:r>
      <w:r w:rsidR="008F4427" w:rsidRPr="008F4427">
        <w:rPr>
          <w:rFonts w:ascii="Times New Roman" w:hAnsi="Times New Roman" w:cs="Times New Roman"/>
          <w:sz w:val="24"/>
          <w:szCs w:val="24"/>
        </w:rPr>
        <w:t xml:space="preserve">теоретически обосновать и практически реализовать методику формирования визуальных компетенций студентов по специальности «Лабораторная диагностика» с использованием технологий виртуальной микроскопии и </w:t>
      </w:r>
      <w:r w:rsidR="008F4427">
        <w:rPr>
          <w:rFonts w:ascii="Times New Roman" w:hAnsi="Times New Roman" w:cs="Times New Roman"/>
          <w:sz w:val="24"/>
          <w:szCs w:val="24"/>
        </w:rPr>
        <w:t>интерактивных цифровых атласов.</w:t>
      </w:r>
    </w:p>
    <w:p w14:paraId="2E655771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Задачи:</w:t>
      </w:r>
    </w:p>
    <w:p w14:paraId="00D85C8D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1. Проанализировать возможности использования цифровых образовательных ресурсов в преподавании МДК «Теория и практика лабораторных гематологических (цитологических) исследований».</w:t>
      </w:r>
    </w:p>
    <w:p w14:paraId="0763402D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2. Создать базу цифровых микропрепаратов (библиотеку сканированных изображений) с аннотациями для различных разделов диагностики.</w:t>
      </w:r>
    </w:p>
    <w:p w14:paraId="05A1C59C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3. Разработать систему интерактивных заданий на основе цифровых атласов для самостоятельной и аудиторной работы.</w:t>
      </w:r>
    </w:p>
    <w:p w14:paraId="2A26A6AF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 xml:space="preserve">Инновационная идея заключается в переходе от локального изучения микропрепарата к сетевому интерактивному обучению. В основу метода легло </w:t>
      </w:r>
      <w:r w:rsidRPr="008F4427">
        <w:rPr>
          <w:rFonts w:ascii="Times New Roman" w:hAnsi="Times New Roman" w:cs="Times New Roman"/>
          <w:sz w:val="24"/>
          <w:szCs w:val="24"/>
        </w:rPr>
        <w:lastRenderedPageBreak/>
        <w:t>использование технологии</w:t>
      </w:r>
      <w:r w:rsidR="00020EA5">
        <w:rPr>
          <w:rFonts w:ascii="Times New Roman" w:hAnsi="Times New Roman" w:cs="Times New Roman"/>
          <w:sz w:val="24"/>
          <w:szCs w:val="24"/>
        </w:rPr>
        <w:t xml:space="preserve"> </w:t>
      </w:r>
      <w:r w:rsidRPr="008F4427">
        <w:rPr>
          <w:rFonts w:ascii="Times New Roman" w:hAnsi="Times New Roman" w:cs="Times New Roman"/>
          <w:sz w:val="24"/>
          <w:szCs w:val="24"/>
        </w:rPr>
        <w:t>полнослойного цифрового сканирования препаратов, а также использование веб-ориентированных цифровых атласов.</w:t>
      </w:r>
    </w:p>
    <w:p w14:paraId="27D561D4" w14:textId="77777777" w:rsidR="00060100" w:rsidRPr="00060100" w:rsidRDefault="00060100" w:rsidP="00060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100"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z w:val="24"/>
          <w:szCs w:val="24"/>
        </w:rPr>
        <w:t xml:space="preserve"> реализации инновационной идеи:</w:t>
      </w:r>
    </w:p>
    <w:p w14:paraId="4016C078" w14:textId="77777777" w:rsidR="00060100" w:rsidRPr="00060100" w:rsidRDefault="00060100" w:rsidP="00060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100">
        <w:rPr>
          <w:rFonts w:ascii="Times New Roman" w:hAnsi="Times New Roman" w:cs="Times New Roman"/>
          <w:sz w:val="24"/>
          <w:szCs w:val="24"/>
        </w:rPr>
        <w:t xml:space="preserve">1.  </w:t>
      </w:r>
      <w:r w:rsidR="00CC3232">
        <w:rPr>
          <w:rFonts w:ascii="Times New Roman" w:hAnsi="Times New Roman" w:cs="Times New Roman"/>
          <w:sz w:val="24"/>
          <w:szCs w:val="24"/>
        </w:rPr>
        <w:t>Создание цифрового банка данных. Н</w:t>
      </w:r>
      <w:r w:rsidRPr="00060100">
        <w:rPr>
          <w:rFonts w:ascii="Times New Roman" w:hAnsi="Times New Roman" w:cs="Times New Roman"/>
          <w:sz w:val="24"/>
          <w:szCs w:val="24"/>
        </w:rPr>
        <w:t>а базе колледжа будет систематизирована и оцифрована коллекция микропрепаратов крови и биологических жидкостей. В отличие от статичных фотографий, использование виртуальных слайдов позволит студенту интерактивно менять увеличение (от 10х до 100х) и свободно перемещаться по всему полю «стекла», полностью имитировать работу с реальным биоматериалом.</w:t>
      </w:r>
    </w:p>
    <w:p w14:paraId="43E29180" w14:textId="77777777" w:rsidR="00060100" w:rsidRPr="00060100" w:rsidRDefault="00060100" w:rsidP="00060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100">
        <w:rPr>
          <w:rFonts w:ascii="Times New Roman" w:hAnsi="Times New Roman" w:cs="Times New Roman"/>
          <w:sz w:val="24"/>
          <w:szCs w:val="24"/>
        </w:rPr>
        <w:t>2.  Р</w:t>
      </w:r>
      <w:r w:rsidR="00CC3232">
        <w:rPr>
          <w:rFonts w:ascii="Times New Roman" w:hAnsi="Times New Roman" w:cs="Times New Roman"/>
          <w:sz w:val="24"/>
          <w:szCs w:val="24"/>
        </w:rPr>
        <w:t>азработка интерактивных атласов. П</w:t>
      </w:r>
      <w:r w:rsidRPr="00060100">
        <w:rPr>
          <w:rFonts w:ascii="Times New Roman" w:hAnsi="Times New Roman" w:cs="Times New Roman"/>
          <w:sz w:val="24"/>
          <w:szCs w:val="24"/>
        </w:rPr>
        <w:t>ланируется внедрение цифровых атласов с системой гиперссылок, где каждый ключевой элемент морфологии клетки (ядро, внутриклеточные включения, специфический тип зернистости) будет снабжен эталонным описанием и профессиональным клиническим комментарием. Это обеспечит студентам возможность качественной самопроверки.</w:t>
      </w:r>
    </w:p>
    <w:p w14:paraId="65F4ABD2" w14:textId="77777777" w:rsidR="00060100" w:rsidRPr="00060100" w:rsidRDefault="00060100" w:rsidP="00060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100">
        <w:rPr>
          <w:rFonts w:ascii="Times New Roman" w:hAnsi="Times New Roman" w:cs="Times New Roman"/>
          <w:sz w:val="24"/>
          <w:szCs w:val="24"/>
        </w:rPr>
        <w:t>3.  Ор</w:t>
      </w:r>
      <w:r w:rsidR="00CC3232">
        <w:rPr>
          <w:rFonts w:ascii="Times New Roman" w:hAnsi="Times New Roman" w:cs="Times New Roman"/>
          <w:sz w:val="24"/>
          <w:szCs w:val="24"/>
        </w:rPr>
        <w:t>ганизация коллективного разбора. И</w:t>
      </w:r>
      <w:r w:rsidRPr="00060100">
        <w:rPr>
          <w:rFonts w:ascii="Times New Roman" w:hAnsi="Times New Roman" w:cs="Times New Roman"/>
          <w:sz w:val="24"/>
          <w:szCs w:val="24"/>
        </w:rPr>
        <w:t>спользование современных мультимедийных панелей и сетевых технологий даст возможность всей учебной группе одновременно наблюдать, анализировать и обсуждать сложные диагностические случаи в режиме реального времени. Это устранит ограничения традиционной микроскопии и создаст базу дл</w:t>
      </w:r>
      <w:r>
        <w:rPr>
          <w:rFonts w:ascii="Times New Roman" w:hAnsi="Times New Roman" w:cs="Times New Roman"/>
          <w:sz w:val="24"/>
          <w:szCs w:val="24"/>
        </w:rPr>
        <w:t>я активной групповой дискуссии.</w:t>
      </w:r>
    </w:p>
    <w:p w14:paraId="76708CB3" w14:textId="77777777" w:rsidR="00060100" w:rsidRDefault="00060100" w:rsidP="00CC3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результаты:</w:t>
      </w:r>
      <w:r w:rsidR="00CC3232">
        <w:rPr>
          <w:rFonts w:ascii="Times New Roman" w:hAnsi="Times New Roman" w:cs="Times New Roman"/>
          <w:sz w:val="24"/>
          <w:szCs w:val="24"/>
        </w:rPr>
        <w:t xml:space="preserve"> п</w:t>
      </w:r>
      <w:r w:rsidRPr="00060100">
        <w:rPr>
          <w:rFonts w:ascii="Times New Roman" w:hAnsi="Times New Roman" w:cs="Times New Roman"/>
          <w:sz w:val="24"/>
          <w:szCs w:val="24"/>
        </w:rPr>
        <w:t>редполагается, что внедрение данных технологий в образовательный процесс позволит повысить скорость распознавания типичных и атипичных форм клеток у обучающихся на 25–30%. За счет возможности многократного обращения к верифицированным эталонным изображениям будет существенно снижен уровень диагностических ошибок, связанных с субъективностью визуального восприятия. В результате студенты продемонстрируют принципиально новый уровень готовности к работе на высокотехнологичном лабораторном оборудовании, использующем системы компьютерного зрения и алгоритмы искусственного интеллекта.</w:t>
      </w:r>
    </w:p>
    <w:p w14:paraId="56D2A111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Выводы работы</w:t>
      </w:r>
      <w:r w:rsidR="00CC3232">
        <w:rPr>
          <w:rFonts w:ascii="Times New Roman" w:hAnsi="Times New Roman" w:cs="Times New Roman"/>
          <w:sz w:val="24"/>
          <w:szCs w:val="24"/>
        </w:rPr>
        <w:t>:</w:t>
      </w:r>
    </w:p>
    <w:p w14:paraId="6979F4B2" w14:textId="77777777" w:rsidR="00CC3232" w:rsidRPr="00CC3232" w:rsidRDefault="00CC3232" w:rsidP="00CC3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32">
        <w:rPr>
          <w:rFonts w:ascii="Times New Roman" w:hAnsi="Times New Roman" w:cs="Times New Roman"/>
          <w:sz w:val="24"/>
          <w:szCs w:val="24"/>
        </w:rPr>
        <w:t>1.  Доказано, что «визуальная компетенция» будущего медицинского лаборанта формируется значительно эффективнее при создании гибридной образовательной среды. Сочетание классической световой микроскопии с цифровыми методами обеспечивает необходимую наглядность и, что наиболее важно, воспроизводимость образовательного результата. Это позволяет исключить субъективность при идентификации морфологических признаков, так как использование цифровой копии препарата гарантирует, что и преподаватель, и студент анализируют идентичное поле з</w:t>
      </w:r>
      <w:r>
        <w:rPr>
          <w:rFonts w:ascii="Times New Roman" w:hAnsi="Times New Roman" w:cs="Times New Roman"/>
          <w:sz w:val="24"/>
          <w:szCs w:val="24"/>
        </w:rPr>
        <w:t>рения с одинаковым разрешением.</w:t>
      </w:r>
    </w:p>
    <w:p w14:paraId="06AD439C" w14:textId="77777777" w:rsidR="00CC3232" w:rsidRPr="00CC3232" w:rsidRDefault="00CC3232" w:rsidP="00CC3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32">
        <w:rPr>
          <w:rFonts w:ascii="Times New Roman" w:hAnsi="Times New Roman" w:cs="Times New Roman"/>
          <w:sz w:val="24"/>
          <w:szCs w:val="24"/>
        </w:rPr>
        <w:t>2.  Технология виртуальной микроскопии радикально решает проблему дефицита учебных фондов. Создание цифровых коллекций позволяет сделать редкие и клинически значимые случаи (атипичные формы лейкозов, редкие виды паразитов, сложные цитологические картины) доступными для каждого студента в неограниченном объеме. Это с</w:t>
      </w:r>
      <w:r>
        <w:rPr>
          <w:rFonts w:ascii="Times New Roman" w:hAnsi="Times New Roman" w:cs="Times New Roman"/>
          <w:sz w:val="24"/>
          <w:szCs w:val="24"/>
        </w:rPr>
        <w:t xml:space="preserve">пособствует выравниванию </w:t>
      </w:r>
      <w:r w:rsidRPr="00CC3232">
        <w:rPr>
          <w:rFonts w:ascii="Times New Roman" w:hAnsi="Times New Roman" w:cs="Times New Roman"/>
          <w:sz w:val="24"/>
          <w:szCs w:val="24"/>
        </w:rPr>
        <w:t>возможностей обучающихся и гарантирует, что выпускник колледжа будет готов к встрече с патологией, которую в традиционных условиях он мог увидеть только на стати</w:t>
      </w:r>
      <w:r>
        <w:rPr>
          <w:rFonts w:ascii="Times New Roman" w:hAnsi="Times New Roman" w:cs="Times New Roman"/>
          <w:sz w:val="24"/>
          <w:szCs w:val="24"/>
        </w:rPr>
        <w:t>ческих иллюстрациях в учебнике.</w:t>
      </w:r>
    </w:p>
    <w:p w14:paraId="40075D36" w14:textId="77777777" w:rsidR="00CC3232" w:rsidRDefault="00CC3232" w:rsidP="00CC3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32">
        <w:rPr>
          <w:rFonts w:ascii="Times New Roman" w:hAnsi="Times New Roman" w:cs="Times New Roman"/>
          <w:sz w:val="24"/>
          <w:szCs w:val="24"/>
        </w:rPr>
        <w:t xml:space="preserve">3.  Внедрение интерактивных цифровых атласов и систем самоконтроля меняет вектор образовательного процесса, делая его </w:t>
      </w:r>
      <w:proofErr w:type="spellStart"/>
      <w:r w:rsidRPr="00CC3232">
        <w:rPr>
          <w:rFonts w:ascii="Times New Roman" w:hAnsi="Times New Roman" w:cs="Times New Roman"/>
          <w:sz w:val="24"/>
          <w:szCs w:val="24"/>
        </w:rPr>
        <w:t>студентоцентрированным</w:t>
      </w:r>
      <w:proofErr w:type="spellEnd"/>
      <w:r w:rsidRPr="00CC3232">
        <w:rPr>
          <w:rFonts w:ascii="Times New Roman" w:hAnsi="Times New Roman" w:cs="Times New Roman"/>
          <w:sz w:val="24"/>
          <w:szCs w:val="24"/>
        </w:rPr>
        <w:t xml:space="preserve">. Использование автоматизированных подсказок и эталонных описаний внутри системы позволяет обучающимся развивать навыки самостоятельной дифференциальной диагностики и критического мышления. </w:t>
      </w:r>
    </w:p>
    <w:p w14:paraId="758FBA87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Дальнейшее развитие работы</w:t>
      </w:r>
    </w:p>
    <w:p w14:paraId="25F3CC0C" w14:textId="77777777" w:rsidR="008F4427" w:rsidRPr="008F4427" w:rsidRDefault="00216B2E" w:rsidP="0003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B2E">
        <w:rPr>
          <w:rFonts w:ascii="Times New Roman" w:hAnsi="Times New Roman" w:cs="Times New Roman"/>
          <w:sz w:val="24"/>
          <w:szCs w:val="24"/>
        </w:rPr>
        <w:t>Создание реги</w:t>
      </w:r>
      <w:r>
        <w:rPr>
          <w:rFonts w:ascii="Times New Roman" w:hAnsi="Times New Roman" w:cs="Times New Roman"/>
          <w:sz w:val="24"/>
          <w:szCs w:val="24"/>
        </w:rPr>
        <w:t>онального облачного репозитория.</w:t>
      </w:r>
      <w:r w:rsidRPr="00216B2E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="00035B6F"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216B2E">
        <w:rPr>
          <w:rFonts w:ascii="Times New Roman" w:hAnsi="Times New Roman" w:cs="Times New Roman"/>
          <w:sz w:val="24"/>
          <w:szCs w:val="24"/>
        </w:rPr>
        <w:t>облачной библиотеки цифровых микропрепаратов позволит объединить ресурсы медицинских колледжей региона. Это обеспеч</w:t>
      </w:r>
      <w:r w:rsidR="00035B6F">
        <w:rPr>
          <w:rFonts w:ascii="Times New Roman" w:hAnsi="Times New Roman" w:cs="Times New Roman"/>
          <w:sz w:val="24"/>
          <w:szCs w:val="24"/>
        </w:rPr>
        <w:t>ит стандартизацию оценки знаний. С</w:t>
      </w:r>
      <w:r w:rsidRPr="00216B2E">
        <w:rPr>
          <w:rFonts w:ascii="Times New Roman" w:hAnsi="Times New Roman" w:cs="Times New Roman"/>
          <w:sz w:val="24"/>
          <w:szCs w:val="24"/>
        </w:rPr>
        <w:t xml:space="preserve">туденты разных учебных заведений смогут проходить аттестацию на едином, верифицированном </w:t>
      </w:r>
      <w:r w:rsidRPr="00216B2E">
        <w:rPr>
          <w:rFonts w:ascii="Times New Roman" w:hAnsi="Times New Roman" w:cs="Times New Roman"/>
          <w:sz w:val="24"/>
          <w:szCs w:val="24"/>
        </w:rPr>
        <w:lastRenderedPageBreak/>
        <w:t>экспертами материале. Кроме того, облачный формат обеспечит беспрепятственный доступ к учебным ресурсам в рамках дистанционного обучения и позволит оперативно обновлять базу данных при выявлении новых, клинически интересных случаев.</w:t>
      </w:r>
    </w:p>
    <w:p w14:paraId="14E7BDB5" w14:textId="77777777" w:rsidR="008F4427" w:rsidRPr="008F4427" w:rsidRDefault="008F4427" w:rsidP="008F44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427"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14:paraId="196577F6" w14:textId="77777777" w:rsidR="00035B6F" w:rsidRPr="00035B6F" w:rsidRDefault="00035B6F" w:rsidP="0003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B6F">
        <w:rPr>
          <w:rFonts w:ascii="Times New Roman" w:hAnsi="Times New Roman" w:cs="Times New Roman"/>
          <w:sz w:val="24"/>
          <w:szCs w:val="24"/>
        </w:rPr>
        <w:t>1. Васильев, С. А. Роль цифровых технологий в современной морфологической диагностике / С. А. Васильев // Лабораторная служба. – 2021. – Т. 10, № 2. – С. 12–18.</w:t>
      </w:r>
    </w:p>
    <w:p w14:paraId="64B7DC7A" w14:textId="77777777" w:rsidR="00035B6F" w:rsidRPr="00035B6F" w:rsidRDefault="00035B6F" w:rsidP="0003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B6F">
        <w:rPr>
          <w:rFonts w:ascii="Times New Roman" w:hAnsi="Times New Roman" w:cs="Times New Roman"/>
          <w:sz w:val="24"/>
          <w:szCs w:val="24"/>
        </w:rPr>
        <w:t>2. Тихонова, Е. В. Инновационные технологии в преподавании профессиональных дисциплин в медицинском колледже / Е. В. Тихонова // Медицинское образование и профессиональное развитие. – 2020. – Т. 11, № 3. – С. 87–96.</w:t>
      </w:r>
    </w:p>
    <w:p w14:paraId="7C92126D" w14:textId="77777777" w:rsidR="001C445F" w:rsidRPr="008F4427" w:rsidRDefault="00035B6F" w:rsidP="00035B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B6F">
        <w:rPr>
          <w:rFonts w:ascii="Times New Roman" w:hAnsi="Times New Roman" w:cs="Times New Roman"/>
          <w:sz w:val="24"/>
          <w:szCs w:val="24"/>
        </w:rPr>
        <w:t xml:space="preserve">3. Кузнецов, С. Л. Виртуальная микроскопия как современный метод преподавания морфологических дисциплин / С. Л. Кузнецов, Ф. Г. </w:t>
      </w:r>
      <w:proofErr w:type="spellStart"/>
      <w:r w:rsidRPr="00035B6F">
        <w:rPr>
          <w:rFonts w:ascii="Times New Roman" w:hAnsi="Times New Roman" w:cs="Times New Roman"/>
          <w:sz w:val="24"/>
          <w:szCs w:val="24"/>
        </w:rPr>
        <w:t>Забозлаев</w:t>
      </w:r>
      <w:proofErr w:type="spellEnd"/>
      <w:r w:rsidRPr="00035B6F">
        <w:rPr>
          <w:rFonts w:ascii="Times New Roman" w:hAnsi="Times New Roman" w:cs="Times New Roman"/>
          <w:sz w:val="24"/>
          <w:szCs w:val="24"/>
        </w:rPr>
        <w:t xml:space="preserve"> // Морфология. – 2019. – Т. 156, № 5. – С. 78–82.</w:t>
      </w:r>
    </w:p>
    <w:sectPr w:rsidR="001C445F" w:rsidRPr="008F4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7DA"/>
    <w:rsid w:val="00020EA5"/>
    <w:rsid w:val="00035B6F"/>
    <w:rsid w:val="00060100"/>
    <w:rsid w:val="001C445F"/>
    <w:rsid w:val="00216B2E"/>
    <w:rsid w:val="00412EAE"/>
    <w:rsid w:val="006D0695"/>
    <w:rsid w:val="006F77DA"/>
    <w:rsid w:val="008B053B"/>
    <w:rsid w:val="008F4427"/>
    <w:rsid w:val="00965B2B"/>
    <w:rsid w:val="00AE5C6D"/>
    <w:rsid w:val="00C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BB18"/>
  <w15:docId w15:val="{30CDD238-2DCA-4B03-A875-247061FD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administrator</cp:lastModifiedBy>
  <cp:revision>6</cp:revision>
  <dcterms:created xsi:type="dcterms:W3CDTF">2026-01-06T17:48:00Z</dcterms:created>
  <dcterms:modified xsi:type="dcterms:W3CDTF">2026-02-18T07:52:00Z</dcterms:modified>
</cp:coreProperties>
</file>